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F62" w:rsidRDefault="00227E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Руководствуясь п. 28 Положения о порядке присуждения учёных степеней и п.10 Порядка размещения в информационно-телекоммуникационной сети «Интернет» информации, необходимой для обеспечения порядка присуждения учёных степеней, ведущая организация сообщает о себе следующее:</w:t>
      </w:r>
    </w:p>
    <w:p w:rsidR="00176F62" w:rsidRDefault="00176F62">
      <w:pPr>
        <w:jc w:val="both"/>
        <w:rPr>
          <w:rFonts w:ascii="Times New Roman" w:hAnsi="Times New Roman"/>
          <w:sz w:val="16"/>
          <w:szCs w:val="16"/>
        </w:rPr>
      </w:pPr>
    </w:p>
    <w:p w:rsidR="00176F62" w:rsidRPr="003C76EC" w:rsidRDefault="00227EFE" w:rsidP="003C76E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Полное наименование: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C76EC" w:rsidRPr="003C76EC">
        <w:rPr>
          <w:rFonts w:ascii="Times New Roman" w:hAnsi="Times New Roman"/>
          <w:sz w:val="24"/>
          <w:szCs w:val="24"/>
        </w:rPr>
        <w:t>ФЕДЕРАЛЬНОЕ ГОСУДАРСТВЕННОЕ</w:t>
      </w:r>
      <w:r w:rsidR="003C76EC">
        <w:rPr>
          <w:rFonts w:ascii="Times New Roman" w:hAnsi="Times New Roman"/>
          <w:sz w:val="24"/>
          <w:szCs w:val="24"/>
        </w:rPr>
        <w:t xml:space="preserve"> </w:t>
      </w:r>
      <w:r w:rsidR="003C76EC" w:rsidRPr="003C76EC">
        <w:rPr>
          <w:rFonts w:ascii="Times New Roman" w:hAnsi="Times New Roman"/>
          <w:sz w:val="24"/>
          <w:szCs w:val="24"/>
        </w:rPr>
        <w:t>АВТОНОМНОЕ ОБРАЗОВАТЕЛЬНОЕ</w:t>
      </w:r>
      <w:r w:rsidR="003C76EC">
        <w:rPr>
          <w:rFonts w:ascii="Times New Roman" w:hAnsi="Times New Roman"/>
          <w:sz w:val="24"/>
          <w:szCs w:val="24"/>
        </w:rPr>
        <w:t xml:space="preserve"> </w:t>
      </w:r>
      <w:r w:rsidR="003C76EC" w:rsidRPr="003C76EC">
        <w:rPr>
          <w:rFonts w:ascii="Times New Roman" w:hAnsi="Times New Roman"/>
          <w:sz w:val="24"/>
          <w:szCs w:val="24"/>
        </w:rPr>
        <w:t>УЧРЕЖДЕНИЕ ВЫСШЕГО</w:t>
      </w:r>
      <w:r w:rsidR="003C76EC">
        <w:rPr>
          <w:rFonts w:ascii="Times New Roman" w:hAnsi="Times New Roman"/>
          <w:sz w:val="24"/>
          <w:szCs w:val="24"/>
        </w:rPr>
        <w:t xml:space="preserve"> </w:t>
      </w:r>
      <w:r w:rsidR="003C76EC" w:rsidRPr="003C76EC">
        <w:rPr>
          <w:rFonts w:ascii="Times New Roman" w:hAnsi="Times New Roman"/>
          <w:sz w:val="24"/>
          <w:szCs w:val="24"/>
        </w:rPr>
        <w:t>ОБРАЗОВАНИЯ "ВОЛГОГРАДСКИЙ</w:t>
      </w:r>
      <w:r w:rsidR="003C76EC">
        <w:rPr>
          <w:rFonts w:ascii="Times New Roman" w:hAnsi="Times New Roman"/>
          <w:sz w:val="24"/>
          <w:szCs w:val="24"/>
        </w:rPr>
        <w:t xml:space="preserve"> </w:t>
      </w:r>
      <w:r w:rsidR="003C76EC" w:rsidRPr="003C76EC">
        <w:rPr>
          <w:rFonts w:ascii="Times New Roman" w:hAnsi="Times New Roman"/>
          <w:sz w:val="24"/>
          <w:szCs w:val="24"/>
        </w:rPr>
        <w:t>ГОСУДАРСТВЕННЫЙ УНИВЕРСИТЕТ"</w:t>
      </w:r>
    </w:p>
    <w:p w:rsidR="00176F62" w:rsidRDefault="00227EFE">
      <w:pPr>
        <w:jc w:val="both"/>
      </w:pPr>
      <w:r>
        <w:rPr>
          <w:rFonts w:ascii="Times New Roman" w:hAnsi="Times New Roman"/>
          <w:b/>
          <w:color w:val="000000"/>
          <w:sz w:val="24"/>
          <w:szCs w:val="24"/>
        </w:rPr>
        <w:t>Сокращённое наименование: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C76EC">
        <w:rPr>
          <w:rFonts w:ascii="TimesNewRomanPSMT" w:eastAsiaTheme="minorHAnsi" w:hAnsi="TimesNewRomanPSMT" w:cs="TimesNewRomanPSMT"/>
          <w:kern w:val="0"/>
          <w:sz w:val="24"/>
          <w:szCs w:val="24"/>
          <w:lang w:eastAsia="en-US"/>
        </w:rPr>
        <w:t>ФГАОУ ВО ВОЛГУ</w:t>
      </w:r>
    </w:p>
    <w:p w:rsidR="00176F62" w:rsidRDefault="00227EF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Место нахождения:</w:t>
      </w:r>
      <w:r>
        <w:rPr>
          <w:rFonts w:ascii="Times New Roman" w:hAnsi="Times New Roman"/>
          <w:color w:val="000000"/>
          <w:sz w:val="24"/>
          <w:szCs w:val="24"/>
        </w:rPr>
        <w:t xml:space="preserve"> г. Волгоград</w:t>
      </w:r>
    </w:p>
    <w:p w:rsidR="003C76EC" w:rsidRDefault="00227EFE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Почтовый адрес:</w:t>
      </w:r>
      <w:r>
        <w:rPr>
          <w:rFonts w:ascii="Times New Roman" w:hAnsi="Times New Roman"/>
          <w:color w:val="000000"/>
          <w:sz w:val="24"/>
          <w:szCs w:val="24"/>
        </w:rPr>
        <w:t xml:space="preserve"> 400062, Волгоградская область, г. Волгоград, Университетский проспект дом 100</w:t>
      </w:r>
    </w:p>
    <w:p w:rsidR="00176F62" w:rsidRDefault="00227EF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Телефон: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41095">
        <w:rPr>
          <w:rFonts w:ascii="Times New Roman" w:hAnsi="Times New Roman"/>
          <w:color w:val="000000"/>
          <w:sz w:val="24"/>
          <w:szCs w:val="24"/>
        </w:rPr>
        <w:t>+7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227EFE">
        <w:rPr>
          <w:rFonts w:ascii="Times New Roman" w:hAnsi="Times New Roman"/>
          <w:color w:val="000000"/>
          <w:sz w:val="24"/>
          <w:szCs w:val="24"/>
        </w:rPr>
        <w:t>(8442) 460-263</w:t>
      </w:r>
    </w:p>
    <w:p w:rsidR="00176F62" w:rsidRDefault="00227EFE">
      <w:r>
        <w:rPr>
          <w:rFonts w:ascii="Times New Roman" w:hAnsi="Times New Roman"/>
          <w:b/>
          <w:color w:val="000000"/>
          <w:sz w:val="24"/>
          <w:szCs w:val="24"/>
        </w:rPr>
        <w:t>Адрес электронной почты: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5" w:history="1">
        <w:r w:rsidR="00F41095">
          <w:rPr>
            <w:rStyle w:val="a3"/>
          </w:rPr>
          <w:t>law@volsu.ru</w:t>
        </w:r>
      </w:hyperlink>
    </w:p>
    <w:p w:rsidR="00176F62" w:rsidRDefault="00227EFE">
      <w:pPr>
        <w:jc w:val="both"/>
      </w:pPr>
      <w:r>
        <w:rPr>
          <w:rFonts w:ascii="Times New Roman" w:hAnsi="Times New Roman"/>
          <w:b/>
          <w:color w:val="000000"/>
          <w:sz w:val="24"/>
          <w:szCs w:val="24"/>
        </w:rPr>
        <w:t>Адрес официального сайта в сети «И</w:t>
      </w:r>
      <w:r>
        <w:rPr>
          <w:rFonts w:ascii="Times New Roman" w:hAnsi="Times New Roman"/>
          <w:b/>
          <w:sz w:val="24"/>
          <w:szCs w:val="24"/>
        </w:rPr>
        <w:t>нтернет»: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F41095" w:rsidRPr="00196D66">
          <w:rPr>
            <w:rStyle w:val="a3"/>
            <w:rFonts w:ascii="Times New Roman" w:hAnsi="Times New Roman"/>
            <w:sz w:val="24"/>
            <w:szCs w:val="24"/>
          </w:rPr>
          <w:t>http://law.volsu.ru</w:t>
        </w:r>
      </w:hyperlink>
      <w:r w:rsidR="00F41095">
        <w:rPr>
          <w:rFonts w:ascii="Times New Roman" w:hAnsi="Times New Roman"/>
          <w:sz w:val="24"/>
          <w:szCs w:val="24"/>
        </w:rPr>
        <w:t xml:space="preserve">.; </w:t>
      </w:r>
      <w:hyperlink r:id="rId7" w:history="1">
        <w:r w:rsidR="00F41095" w:rsidRPr="00196D66">
          <w:rPr>
            <w:rStyle w:val="a3"/>
            <w:rFonts w:ascii="Times New Roman" w:hAnsi="Times New Roman"/>
            <w:sz w:val="24"/>
            <w:szCs w:val="24"/>
          </w:rPr>
          <w:t>http://www.volsu.ru</w:t>
        </w:r>
      </w:hyperlink>
      <w:r w:rsidR="00F41095">
        <w:rPr>
          <w:rFonts w:ascii="Times New Roman" w:hAnsi="Times New Roman"/>
          <w:sz w:val="24"/>
          <w:szCs w:val="24"/>
        </w:rPr>
        <w:t xml:space="preserve">. </w:t>
      </w:r>
    </w:p>
    <w:p w:rsidR="00176F62" w:rsidRDefault="00176F62">
      <w:pPr>
        <w:jc w:val="both"/>
        <w:rPr>
          <w:rFonts w:ascii="Times New Roman" w:hAnsi="Times New Roman"/>
          <w:sz w:val="24"/>
          <w:szCs w:val="24"/>
        </w:rPr>
      </w:pPr>
    </w:p>
    <w:p w:rsidR="00176F62" w:rsidRDefault="00227EF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Список основных публикаций работников ведущей организации по теме диссертации в рецензируемых научных изданиях за последние 5 лет:</w:t>
      </w:r>
    </w:p>
    <w:p w:rsidR="00F41095" w:rsidRDefault="00791DCD" w:rsidP="00F41095">
      <w:pPr>
        <w:pStyle w:val="a5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F41095">
        <w:rPr>
          <w:rFonts w:ascii="Times New Roman" w:hAnsi="Times New Roman"/>
          <w:sz w:val="24"/>
          <w:szCs w:val="24"/>
        </w:rPr>
        <w:t xml:space="preserve">Иншакова, А.О. Правовая интеграция в сфере корпоративного регулирования: содержание, проблемы, перспективы / А.О. Иншакова // Вестник Российского университета дружбы народов. – Москва. – 2011. – № 1. </w:t>
      </w:r>
    </w:p>
    <w:p w:rsidR="00791DCD" w:rsidRPr="00F41095" w:rsidRDefault="00791DCD" w:rsidP="00F41095">
      <w:pPr>
        <w:pStyle w:val="a5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/>
          <w:sz w:val="24"/>
          <w:szCs w:val="24"/>
        </w:rPr>
      </w:pPr>
      <w:r w:rsidRPr="00F41095">
        <w:rPr>
          <w:rFonts w:ascii="Times New Roman" w:hAnsi="Times New Roman"/>
          <w:sz w:val="24"/>
          <w:szCs w:val="24"/>
        </w:rPr>
        <w:t xml:space="preserve">Иншакова, А.О. Правовые механизмы минимизации инвестиционных рисков в ходе осуществления инвестиционной деятельности / А.О. Иншакова // Законы России: опыт, анализ, практика. – Москва. – 2011. – №1 (январь). – С. 13-16. Научный консультант главной темы– </w:t>
      </w:r>
      <w:proofErr w:type="spellStart"/>
      <w:r w:rsidRPr="00F41095">
        <w:rPr>
          <w:rFonts w:ascii="Times New Roman" w:hAnsi="Times New Roman"/>
          <w:sz w:val="24"/>
          <w:szCs w:val="24"/>
        </w:rPr>
        <w:t>д.ю.н</w:t>
      </w:r>
      <w:proofErr w:type="spellEnd"/>
      <w:r w:rsidRPr="00F41095">
        <w:rPr>
          <w:rFonts w:ascii="Times New Roman" w:hAnsi="Times New Roman"/>
          <w:sz w:val="24"/>
          <w:szCs w:val="24"/>
        </w:rPr>
        <w:t>., профессор кафедры Международного права РУДН А.О. Иншакова.</w:t>
      </w:r>
    </w:p>
    <w:p w:rsidR="00F41095" w:rsidRDefault="00791DCD" w:rsidP="00F41095">
      <w:pPr>
        <w:pStyle w:val="a5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/>
          <w:sz w:val="24"/>
          <w:szCs w:val="24"/>
        </w:rPr>
      </w:pPr>
      <w:r w:rsidRPr="00F41095">
        <w:rPr>
          <w:rFonts w:ascii="Times New Roman" w:hAnsi="Times New Roman"/>
          <w:sz w:val="24"/>
          <w:szCs w:val="24"/>
        </w:rPr>
        <w:t xml:space="preserve">Иншакова, А.О., Беликова К.М. Акционерное соглашение как правовой механизм защиты прав участников АО в гармонизированном корпоративном регулировании РФ и ОЭСР / А.О. Иншакова // Юрист. –Москва. – № 20. – 2011. </w:t>
      </w:r>
    </w:p>
    <w:p w:rsidR="00791DCD" w:rsidRPr="00F41095" w:rsidRDefault="00791DCD" w:rsidP="00F41095">
      <w:pPr>
        <w:pStyle w:val="a5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/>
          <w:sz w:val="24"/>
          <w:szCs w:val="24"/>
        </w:rPr>
      </w:pPr>
      <w:r w:rsidRPr="00F41095">
        <w:rPr>
          <w:rFonts w:ascii="Times New Roman" w:hAnsi="Times New Roman"/>
          <w:sz w:val="24"/>
          <w:szCs w:val="24"/>
        </w:rPr>
        <w:t>Иншакова, А.О., Беликова, К.М. Роль правового механизма принудительного выкупа акций в эффективной системе защиты прав участников хозяйственных обществ РФ, ЕС и МЕРКОСУР // Вестник Волгоградского государственного университета. Серия 5. Юриспруденция. –</w:t>
      </w:r>
      <w:r w:rsidR="00F41095">
        <w:rPr>
          <w:rFonts w:ascii="Times New Roman" w:hAnsi="Times New Roman"/>
          <w:sz w:val="24"/>
          <w:szCs w:val="24"/>
        </w:rPr>
        <w:t xml:space="preserve"> № 1 (16). –2012. </w:t>
      </w:r>
    </w:p>
    <w:p w:rsidR="00791DCD" w:rsidRPr="00F41095" w:rsidRDefault="00791DCD" w:rsidP="00F41095">
      <w:pPr>
        <w:pStyle w:val="a5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r w:rsidRPr="00F41095">
        <w:rPr>
          <w:rFonts w:ascii="Times New Roman" w:hAnsi="Times New Roman"/>
          <w:sz w:val="24"/>
          <w:szCs w:val="24"/>
        </w:rPr>
        <w:t>Рыженков</w:t>
      </w:r>
      <w:proofErr w:type="spellEnd"/>
      <w:r w:rsidRPr="00F41095">
        <w:rPr>
          <w:rFonts w:ascii="Times New Roman" w:hAnsi="Times New Roman"/>
          <w:sz w:val="24"/>
          <w:szCs w:val="24"/>
        </w:rPr>
        <w:t xml:space="preserve"> А.Я., Анисимов </w:t>
      </w:r>
      <w:proofErr w:type="spellStart"/>
      <w:r w:rsidRPr="00F41095">
        <w:rPr>
          <w:rFonts w:ascii="Times New Roman" w:hAnsi="Times New Roman"/>
          <w:sz w:val="24"/>
          <w:szCs w:val="24"/>
        </w:rPr>
        <w:t>А.П.,Чаркин</w:t>
      </w:r>
      <w:proofErr w:type="spellEnd"/>
      <w:r w:rsidRPr="00F41095">
        <w:rPr>
          <w:rFonts w:ascii="Times New Roman" w:hAnsi="Times New Roman"/>
          <w:sz w:val="24"/>
          <w:szCs w:val="24"/>
        </w:rPr>
        <w:t xml:space="preserve"> С.А.Гражданское право России. Общая часть: учебник для вузов / Под ред. проф. А.Я. </w:t>
      </w:r>
      <w:proofErr w:type="spellStart"/>
      <w:r w:rsidRPr="00F41095">
        <w:rPr>
          <w:rFonts w:ascii="Times New Roman" w:hAnsi="Times New Roman"/>
          <w:sz w:val="24"/>
          <w:szCs w:val="24"/>
        </w:rPr>
        <w:t>Рыженкова.М</w:t>
      </w:r>
      <w:proofErr w:type="spellEnd"/>
      <w:r w:rsidRPr="00F41095">
        <w:rPr>
          <w:rFonts w:ascii="Times New Roman" w:hAnsi="Times New Roman"/>
          <w:sz w:val="24"/>
          <w:szCs w:val="24"/>
        </w:rPr>
        <w:t xml:space="preserve">.: Высшее образование, </w:t>
      </w:r>
      <w:proofErr w:type="spellStart"/>
      <w:r w:rsidRPr="00F41095">
        <w:rPr>
          <w:rFonts w:ascii="Times New Roman" w:hAnsi="Times New Roman"/>
          <w:sz w:val="24"/>
          <w:szCs w:val="24"/>
        </w:rPr>
        <w:t>Юрайт-Издат</w:t>
      </w:r>
      <w:proofErr w:type="spellEnd"/>
      <w:r w:rsidRPr="00F41095">
        <w:rPr>
          <w:rFonts w:ascii="Times New Roman" w:hAnsi="Times New Roman"/>
          <w:sz w:val="24"/>
          <w:szCs w:val="24"/>
        </w:rPr>
        <w:t>, 2011.</w:t>
      </w:r>
    </w:p>
    <w:p w:rsidR="00791DCD" w:rsidRPr="00F41095" w:rsidRDefault="00791DCD" w:rsidP="00F41095">
      <w:pPr>
        <w:pStyle w:val="a5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r w:rsidRPr="00F41095">
        <w:rPr>
          <w:rFonts w:ascii="Times New Roman" w:hAnsi="Times New Roman"/>
          <w:sz w:val="24"/>
          <w:szCs w:val="24"/>
        </w:rPr>
        <w:t>Рыженков</w:t>
      </w:r>
      <w:proofErr w:type="spellEnd"/>
      <w:r w:rsidRPr="00F41095">
        <w:rPr>
          <w:rFonts w:ascii="Times New Roman" w:hAnsi="Times New Roman"/>
          <w:sz w:val="24"/>
          <w:szCs w:val="24"/>
        </w:rPr>
        <w:t xml:space="preserve"> А.Я., Анисимов А.П., Чаркин С.А Гражданское право России. Особенная часть. Учебник. / Под ред. А.Я. </w:t>
      </w:r>
      <w:proofErr w:type="spellStart"/>
      <w:r w:rsidRPr="00F41095">
        <w:rPr>
          <w:rFonts w:ascii="Times New Roman" w:hAnsi="Times New Roman"/>
          <w:sz w:val="24"/>
          <w:szCs w:val="24"/>
        </w:rPr>
        <w:t>Рыженкова</w:t>
      </w:r>
      <w:proofErr w:type="spellEnd"/>
      <w:r w:rsidRPr="00F41095">
        <w:rPr>
          <w:rFonts w:ascii="Times New Roman" w:hAnsi="Times New Roman"/>
          <w:sz w:val="24"/>
          <w:szCs w:val="24"/>
        </w:rPr>
        <w:t xml:space="preserve">. М.: </w:t>
      </w:r>
      <w:proofErr w:type="spellStart"/>
      <w:r w:rsidRPr="00F41095">
        <w:rPr>
          <w:rFonts w:ascii="Times New Roman" w:hAnsi="Times New Roman"/>
          <w:sz w:val="24"/>
          <w:szCs w:val="24"/>
        </w:rPr>
        <w:t>Юрайт</w:t>
      </w:r>
      <w:proofErr w:type="spellEnd"/>
      <w:r w:rsidRPr="00F41095">
        <w:rPr>
          <w:rFonts w:ascii="Times New Roman" w:hAnsi="Times New Roman"/>
          <w:sz w:val="24"/>
          <w:szCs w:val="24"/>
        </w:rPr>
        <w:t>, 2012.</w:t>
      </w:r>
    </w:p>
    <w:p w:rsidR="00F41095" w:rsidRPr="00F41095" w:rsidRDefault="00F41095" w:rsidP="00F41095">
      <w:pPr>
        <w:pStyle w:val="a5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/>
          <w:sz w:val="24"/>
          <w:szCs w:val="24"/>
        </w:rPr>
      </w:pPr>
      <w:r w:rsidRPr="00F41095">
        <w:rPr>
          <w:rFonts w:ascii="Times New Roman" w:hAnsi="Times New Roman"/>
          <w:bCs/>
          <w:sz w:val="24"/>
          <w:szCs w:val="24"/>
        </w:rPr>
        <w:t>Гончаров А</w:t>
      </w:r>
      <w:r>
        <w:rPr>
          <w:rFonts w:ascii="Times New Roman" w:hAnsi="Times New Roman"/>
          <w:bCs/>
          <w:sz w:val="24"/>
          <w:szCs w:val="24"/>
        </w:rPr>
        <w:t>.</w:t>
      </w:r>
      <w:r w:rsidRPr="00F41095">
        <w:rPr>
          <w:rFonts w:ascii="Times New Roman" w:hAnsi="Times New Roman"/>
          <w:bCs/>
          <w:sz w:val="24"/>
          <w:szCs w:val="24"/>
        </w:rPr>
        <w:t>И</w:t>
      </w:r>
      <w:r>
        <w:rPr>
          <w:rFonts w:ascii="Times New Roman" w:hAnsi="Times New Roman"/>
          <w:bCs/>
          <w:sz w:val="24"/>
          <w:szCs w:val="24"/>
        </w:rPr>
        <w:t>.</w:t>
      </w:r>
      <w:r w:rsidRPr="00F41095">
        <w:rPr>
          <w:rFonts w:ascii="Times New Roman" w:hAnsi="Times New Roman"/>
          <w:bCs/>
          <w:sz w:val="24"/>
          <w:szCs w:val="24"/>
        </w:rPr>
        <w:t>, доктор юридических наук, профессор</w:t>
      </w:r>
      <w:r>
        <w:rPr>
          <w:rFonts w:ascii="Times New Roman" w:hAnsi="Times New Roman"/>
          <w:bCs/>
          <w:sz w:val="24"/>
          <w:szCs w:val="24"/>
        </w:rPr>
        <w:t xml:space="preserve">: </w:t>
      </w:r>
    </w:p>
    <w:p w:rsidR="00791DCD" w:rsidRPr="00F41095" w:rsidRDefault="00F41095" w:rsidP="00F41095">
      <w:pPr>
        <w:pStyle w:val="a5"/>
        <w:numPr>
          <w:ilvl w:val="1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/>
          <w:sz w:val="24"/>
          <w:szCs w:val="24"/>
        </w:rPr>
      </w:pPr>
      <w:r w:rsidRPr="00F41095">
        <w:rPr>
          <w:rFonts w:ascii="Times New Roman" w:hAnsi="Times New Roman"/>
          <w:sz w:val="24"/>
          <w:szCs w:val="24"/>
        </w:rPr>
        <w:t xml:space="preserve">Рынок ценных бумаг: учебник в 3-х ч. Ч. 1 (главы 1-10). Рекомендовано УМО по образованию в области финансов, учета и мировой экономики в качестве учебника для студентов, обучающихся по специальности «Финансы и кредит» Волгоград: ИУНЛ </w:t>
      </w:r>
      <w:proofErr w:type="spellStart"/>
      <w:r w:rsidRPr="00F41095">
        <w:rPr>
          <w:rFonts w:ascii="Times New Roman" w:hAnsi="Times New Roman"/>
          <w:sz w:val="24"/>
          <w:szCs w:val="24"/>
        </w:rPr>
        <w:t>ВолгГТУ</w:t>
      </w:r>
      <w:proofErr w:type="spellEnd"/>
      <w:r w:rsidRPr="00F41095">
        <w:rPr>
          <w:rFonts w:ascii="Times New Roman" w:hAnsi="Times New Roman"/>
          <w:sz w:val="24"/>
          <w:szCs w:val="24"/>
        </w:rPr>
        <w:t>, 2012. – 312 с.</w:t>
      </w:r>
    </w:p>
    <w:p w:rsidR="00F41095" w:rsidRPr="00F41095" w:rsidRDefault="00F41095" w:rsidP="00F41095">
      <w:pPr>
        <w:pStyle w:val="a5"/>
        <w:numPr>
          <w:ilvl w:val="1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/>
          <w:sz w:val="24"/>
          <w:szCs w:val="24"/>
        </w:rPr>
      </w:pPr>
      <w:r w:rsidRPr="00F41095">
        <w:rPr>
          <w:rFonts w:ascii="Times New Roman" w:hAnsi="Times New Roman"/>
          <w:sz w:val="24"/>
          <w:szCs w:val="24"/>
        </w:rPr>
        <w:t xml:space="preserve">Рынок ценных бумаг: учебник в 3-х ч. Ч. 2 (главы 11-17). Рекомендовано УМО по образованию в области финансов, учета и мировой экономики в качестве учебника для студентов, обучающихся по специальности «Финансы и кредит» Волгоград: ИУНЛ </w:t>
      </w:r>
      <w:proofErr w:type="spellStart"/>
      <w:r w:rsidRPr="00F41095">
        <w:rPr>
          <w:rFonts w:ascii="Times New Roman" w:hAnsi="Times New Roman"/>
          <w:sz w:val="24"/>
          <w:szCs w:val="24"/>
        </w:rPr>
        <w:t>ВолгГТУ</w:t>
      </w:r>
      <w:proofErr w:type="spellEnd"/>
      <w:r w:rsidRPr="00F41095">
        <w:rPr>
          <w:rFonts w:ascii="Times New Roman" w:hAnsi="Times New Roman"/>
          <w:sz w:val="24"/>
          <w:szCs w:val="24"/>
        </w:rPr>
        <w:t xml:space="preserve">, 2012. – 224 с. </w:t>
      </w:r>
    </w:p>
    <w:p w:rsidR="00F41095" w:rsidRDefault="00F41095" w:rsidP="00F41095">
      <w:pPr>
        <w:pStyle w:val="a5"/>
        <w:numPr>
          <w:ilvl w:val="1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/>
          <w:sz w:val="24"/>
          <w:szCs w:val="24"/>
        </w:rPr>
      </w:pPr>
      <w:r w:rsidRPr="00F41095">
        <w:rPr>
          <w:rFonts w:ascii="Times New Roman" w:hAnsi="Times New Roman"/>
          <w:sz w:val="24"/>
          <w:szCs w:val="24"/>
        </w:rPr>
        <w:t xml:space="preserve">Рынок ценных бумаг: учебник в 3-х ч. Ч. 3 (главы 18-24). Рекомендовано УМО по образованию в области финансов, учета и мировой экономики в качестве учебника для студентов, обучающихся по специальности «Финансы и кредит» Волгоград: ИУНЛ </w:t>
      </w:r>
      <w:proofErr w:type="spellStart"/>
      <w:r w:rsidRPr="00F41095">
        <w:rPr>
          <w:rFonts w:ascii="Times New Roman" w:hAnsi="Times New Roman"/>
          <w:sz w:val="24"/>
          <w:szCs w:val="24"/>
        </w:rPr>
        <w:t>ВолгГТУ</w:t>
      </w:r>
      <w:proofErr w:type="spellEnd"/>
      <w:r w:rsidRPr="00F41095">
        <w:rPr>
          <w:rFonts w:ascii="Times New Roman" w:hAnsi="Times New Roman"/>
          <w:sz w:val="24"/>
          <w:szCs w:val="24"/>
        </w:rPr>
        <w:t>, 2012. – 216 с.</w:t>
      </w:r>
    </w:p>
    <w:p w:rsidR="00F41095" w:rsidRPr="00F41095" w:rsidRDefault="00F41095" w:rsidP="00F41095">
      <w:pPr>
        <w:pStyle w:val="a5"/>
        <w:numPr>
          <w:ilvl w:val="1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/>
          <w:sz w:val="24"/>
          <w:szCs w:val="24"/>
        </w:rPr>
      </w:pPr>
      <w:r w:rsidRPr="00F41095">
        <w:rPr>
          <w:rFonts w:ascii="Times New Roman" w:hAnsi="Times New Roman"/>
          <w:sz w:val="24"/>
          <w:szCs w:val="24"/>
        </w:rPr>
        <w:t>Основы предпринимательства [Текст] : учебное пособие / авт. коллектив (Раздел 2: С.43-69). Волгоград: Изд-во «Экспресс-печать», 2013. – 416 с.</w:t>
      </w:r>
    </w:p>
    <w:sectPr w:rsidR="00F41095" w:rsidRPr="00F41095" w:rsidSect="00176F62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32D9D"/>
    <w:multiLevelType w:val="multilevel"/>
    <w:tmpl w:val="2188B77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496D1B16"/>
    <w:multiLevelType w:val="multilevel"/>
    <w:tmpl w:val="9A90096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">
    <w:nsid w:val="5FF75A27"/>
    <w:multiLevelType w:val="hybridMultilevel"/>
    <w:tmpl w:val="B9860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C0C4BB78">
      <w:numFmt w:val="bullet"/>
      <w:lvlText w:val=""/>
      <w:lvlJc w:val="left"/>
      <w:pPr>
        <w:ind w:left="1500" w:hanging="42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76F62"/>
    <w:rsid w:val="00176F62"/>
    <w:rsid w:val="00227EFE"/>
    <w:rsid w:val="003C76EC"/>
    <w:rsid w:val="00791DCD"/>
    <w:rsid w:val="00DC787F"/>
    <w:rsid w:val="00F41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76F62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76F62"/>
    <w:rPr>
      <w:color w:val="0000FF"/>
      <w:u w:val="single"/>
    </w:rPr>
  </w:style>
  <w:style w:type="character" w:styleId="a4">
    <w:name w:val="Strong"/>
    <w:basedOn w:val="a0"/>
    <w:uiPriority w:val="22"/>
    <w:qFormat/>
    <w:rsid w:val="00F41095"/>
    <w:rPr>
      <w:b/>
      <w:bCs/>
    </w:rPr>
  </w:style>
  <w:style w:type="paragraph" w:styleId="a5">
    <w:name w:val="List Paragraph"/>
    <w:basedOn w:val="a"/>
    <w:uiPriority w:val="34"/>
    <w:qFormat/>
    <w:rsid w:val="00F410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6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ols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w.volsu.ru" TargetMode="External"/><Relationship Id="rId5" Type="http://schemas.openxmlformats.org/officeDocument/2006/relationships/hyperlink" Target="mailto:law@volsu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Пользователь Windows</cp:lastModifiedBy>
  <cp:revision>3</cp:revision>
  <dcterms:created xsi:type="dcterms:W3CDTF">2016-04-08T08:34:00Z</dcterms:created>
  <dcterms:modified xsi:type="dcterms:W3CDTF">2016-04-08T09:10:00Z</dcterms:modified>
</cp:coreProperties>
</file>